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3063"/>
      </w:tblGrid>
      <w:tr w:rsidR="00E16924" w:rsidRPr="00A44ED9" w14:paraId="15FD130C" w14:textId="77777777" w:rsidTr="00A44ED9">
        <w:tc>
          <w:tcPr>
            <w:tcW w:w="2697" w:type="dxa"/>
          </w:tcPr>
          <w:p w14:paraId="3C2B90A7" w14:textId="47AEAC7C" w:rsidR="00E16924" w:rsidRPr="00A44ED9" w:rsidRDefault="00C77C07" w:rsidP="00E16924">
            <w:pPr>
              <w:tabs>
                <w:tab w:val="left" w:pos="3957"/>
              </w:tabs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DC D</w:t>
            </w:r>
            <w:r w:rsidR="00E16924" w:rsidRPr="00A44ED9">
              <w:rPr>
                <w:rFonts w:ascii="Arial" w:hAnsi="Arial" w:cs="Arial"/>
                <w:sz w:val="20"/>
                <w:szCs w:val="20"/>
              </w:rPr>
              <w:t>ate:</w:t>
            </w:r>
          </w:p>
        </w:tc>
        <w:tc>
          <w:tcPr>
            <w:tcW w:w="2697" w:type="dxa"/>
          </w:tcPr>
          <w:p w14:paraId="6E59384C" w14:textId="06FEBDE0" w:rsidR="00E16924" w:rsidRPr="00A44ED9" w:rsidRDefault="00E16924" w:rsidP="00E16924">
            <w:pPr>
              <w:tabs>
                <w:tab w:val="left" w:pos="3957"/>
              </w:tabs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BMC2 DC ID:</w:t>
            </w:r>
          </w:p>
        </w:tc>
        <w:tc>
          <w:tcPr>
            <w:tcW w:w="2698" w:type="dxa"/>
          </w:tcPr>
          <w:p w14:paraId="6FD1AF72" w14:textId="317911F1" w:rsidR="00E16924" w:rsidRPr="00A44ED9" w:rsidRDefault="00E16924" w:rsidP="00E16924">
            <w:pPr>
              <w:tabs>
                <w:tab w:val="left" w:pos="3957"/>
              </w:tabs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NCDR PT ID:</w:t>
            </w:r>
          </w:p>
        </w:tc>
        <w:tc>
          <w:tcPr>
            <w:tcW w:w="3063" w:type="dxa"/>
          </w:tcPr>
          <w:p w14:paraId="5A44A1B9" w14:textId="0EBBE7BA" w:rsidR="00E16924" w:rsidRPr="00A44ED9" w:rsidRDefault="00E16924" w:rsidP="00E16924">
            <w:pPr>
              <w:tabs>
                <w:tab w:val="left" w:pos="3957"/>
              </w:tabs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NCDR OTHER ID: </w:t>
            </w:r>
          </w:p>
        </w:tc>
      </w:tr>
    </w:tbl>
    <w:p w14:paraId="7AD366AD" w14:textId="77777777" w:rsidR="00750585" w:rsidRPr="00A44ED9" w:rsidRDefault="00750585" w:rsidP="00750585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43740053" w14:textId="64891ABB" w:rsidR="00750585" w:rsidRPr="00A44ED9" w:rsidRDefault="00750585" w:rsidP="0075058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44ED9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Procedure Information</w:t>
      </w:r>
      <w:r w:rsidRPr="00A44ED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4765"/>
        <w:gridCol w:w="270"/>
        <w:gridCol w:w="6210"/>
      </w:tblGrid>
      <w:tr w:rsidR="00EE7E51" w:rsidRPr="00A44ED9" w14:paraId="401C7515" w14:textId="77777777" w:rsidTr="00A44ED9">
        <w:trPr>
          <w:trHeight w:val="377"/>
        </w:trPr>
        <w:tc>
          <w:tcPr>
            <w:tcW w:w="4765" w:type="dxa"/>
          </w:tcPr>
          <w:p w14:paraId="543D52AF" w14:textId="77777777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35528068"/>
            <w:r w:rsidRPr="00A44ED9">
              <w:rPr>
                <w:rFonts w:ascii="Arial" w:hAnsi="Arial" w:cs="Arial"/>
                <w:sz w:val="20"/>
                <w:szCs w:val="20"/>
              </w:rPr>
              <w:t xml:space="preserve">Procedure Date/Time: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456317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2DD8101B" w14:textId="0B65DEA0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Intra Procedure ACT:   _________seconds                 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4F99D7F1" w14:textId="0E05D285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51" w:rsidRPr="00A44ED9" w14:paraId="5CE6FC65" w14:textId="77777777" w:rsidTr="00A44ED9">
        <w:trPr>
          <w:trHeight w:val="305"/>
        </w:trPr>
        <w:tc>
          <w:tcPr>
            <w:tcW w:w="4765" w:type="dxa"/>
          </w:tcPr>
          <w:p w14:paraId="1EC47FDF" w14:textId="1BCDB0E4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Performed in Lab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#: ___________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ABD46B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vMerge w:val="restart"/>
          </w:tcPr>
          <w:p w14:paraId="6E9260D1" w14:textId="5E1A60A3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LVEDP:   ____________mmHg                                   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0991177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A4E4C" w14:textId="7DFADBC3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IVUS/OCT post PCI:                                                   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</w:tr>
      <w:tr w:rsidR="00EE7E51" w:rsidRPr="00A44ED9" w14:paraId="53B6AB9F" w14:textId="77777777" w:rsidTr="00A44ED9">
        <w:trPr>
          <w:trHeight w:val="620"/>
        </w:trPr>
        <w:tc>
          <w:tcPr>
            <w:tcW w:w="4765" w:type="dxa"/>
          </w:tcPr>
          <w:p w14:paraId="246D9D96" w14:textId="49F800D5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Indication for procedure NSTE-ACS?        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4ED9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1C4356BD" w14:textId="25FB1E61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If “Yes” select one of the following: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NSTEMI/USA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6C9628" w14:textId="77777777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vMerge/>
          </w:tcPr>
          <w:p w14:paraId="5E6362EE" w14:textId="6200CAAF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51" w:rsidRPr="00A44ED9" w14:paraId="16901ADB" w14:textId="77777777" w:rsidTr="00A44ED9">
        <w:trPr>
          <w:trHeight w:val="2420"/>
        </w:trPr>
        <w:tc>
          <w:tcPr>
            <w:tcW w:w="4765" w:type="dxa"/>
          </w:tcPr>
          <w:p w14:paraId="21E2C8EE" w14:textId="77777777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Presented to Cath lab from: </w:t>
            </w:r>
          </w:p>
          <w:p w14:paraId="144327F5" w14:textId="21231321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◌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Home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4ED9">
              <w:rPr>
                <w:rFonts w:ascii="Arial" w:hAnsi="Arial" w:cs="Arial"/>
                <w:sz w:val="20"/>
                <w:szCs w:val="20"/>
              </w:rPr>
              <w:t>◌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Another Acute Care Facility</w:t>
            </w:r>
          </w:p>
          <w:p w14:paraId="6F609F25" w14:textId="5186D00E" w:rsidR="00EE7E51" w:rsidRPr="00A44ED9" w:rsidRDefault="00EE7E51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◌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ED        ◌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Other area of this facility          ◌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Other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2F4C152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3EF01E39" w14:textId="4DA4AC1E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Chronic Total Occlusion (CTO):                                  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14:paraId="1CC458EF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If “Yes”, please enter the following: </w:t>
            </w:r>
          </w:p>
          <w:p w14:paraId="339495B4" w14:textId="416BC71A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J-CTO Score: ________     ○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Documented</w:t>
            </w:r>
          </w:p>
          <w:p w14:paraId="663FDBCD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3AE03744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Select all approaches utilized or attempted to cross CTO lesion: </w:t>
            </w:r>
          </w:p>
          <w:p w14:paraId="46B505D7" w14:textId="41F748C3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 □ Antegrade wire escalation      □ Antegrade dissection/re-entry</w:t>
            </w:r>
          </w:p>
          <w:p w14:paraId="29ADF6A7" w14:textId="50677BEE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 □ Retrograde                             □ Not Documented</w:t>
            </w:r>
          </w:p>
          <w:p w14:paraId="11DC2D94" w14:textId="77777777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D3020" w14:textId="5FF132DF" w:rsidR="00EE7E51" w:rsidRPr="00A44ED9" w:rsidRDefault="00EE7E51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Re-entry device </w:t>
            </w:r>
            <w:proofErr w:type="gramStart"/>
            <w:r w:rsidRPr="00A44ED9">
              <w:rPr>
                <w:rFonts w:ascii="Arial" w:hAnsi="Arial" w:cs="Arial"/>
                <w:sz w:val="20"/>
                <w:szCs w:val="20"/>
              </w:rPr>
              <w:t>used?</w:t>
            </w:r>
            <w:proofErr w:type="gramEnd"/>
            <w:r w:rsidRPr="00A44ED9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Y/N  </w:t>
            </w:r>
          </w:p>
          <w:p w14:paraId="68C630AC" w14:textId="4C323C21" w:rsidR="00EE7E51" w:rsidRPr="00A44ED9" w:rsidRDefault="00714888" w:rsidP="00EE7E51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E7E51" w:rsidRPr="00A44ED9">
              <w:rPr>
                <w:rFonts w:ascii="Arial" w:hAnsi="Arial" w:cs="Arial"/>
                <w:sz w:val="20"/>
                <w:szCs w:val="20"/>
              </w:rPr>
              <w:t xml:space="preserve">Perforation requiring treatment?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E7E51" w:rsidRPr="00A44ED9">
              <w:rPr>
                <w:rFonts w:ascii="Arial" w:hAnsi="Arial" w:cs="Arial"/>
                <w:sz w:val="20"/>
                <w:szCs w:val="20"/>
              </w:rPr>
              <w:t xml:space="preserve">Y/N      </w:t>
            </w:r>
          </w:p>
        </w:tc>
      </w:tr>
      <w:bookmarkEnd w:id="0"/>
    </w:tbl>
    <w:p w14:paraId="31630FFD" w14:textId="77777777" w:rsidR="00750585" w:rsidRPr="00A44ED9" w:rsidRDefault="00750585" w:rsidP="00750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91AE0" w14:textId="77777777" w:rsidR="00750585" w:rsidRPr="00A44ED9" w:rsidRDefault="00750585" w:rsidP="00750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4ED9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Outcomes in Lab:</w:t>
      </w:r>
      <w:r w:rsidRPr="00A44ED9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</w:t>
      </w:r>
      <w:r w:rsidRPr="00A44ED9">
        <w:rPr>
          <w:rFonts w:ascii="Arial" w:hAnsi="Arial" w:cs="Arial"/>
          <w:color w:val="000000" w:themeColor="text1"/>
          <w:sz w:val="20"/>
          <w:szCs w:val="20"/>
        </w:rPr>
        <w:t>□ None of the following outcomes in lab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4855"/>
        <w:gridCol w:w="270"/>
        <w:gridCol w:w="6120"/>
      </w:tblGrid>
      <w:tr w:rsidR="00750585" w:rsidRPr="00A44ED9" w14:paraId="21884C2F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1B38E589" w14:textId="020853C1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Angina&gt;30 Minutes:                                             Y/N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6A4B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14:paraId="205CC1EC" w14:textId="4AFD3764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Side Branch Occlusion: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750585" w:rsidRPr="00A44ED9" w14:paraId="182A4663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04DF6B90" w14:textId="02965FA2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Acute Closure:                                                     Y/N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278B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14:paraId="27AFA3C3" w14:textId="19D794F8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Rescue IIb/IIIa:            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</w:tr>
      <w:tr w:rsidR="00750585" w:rsidRPr="00A44ED9" w14:paraId="179A7385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28DAEF93" w14:textId="3376BA9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No Reflow:                                                           Y/N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5A94D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14:paraId="29DCD314" w14:textId="44282018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Distal Embolization:      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750585" w:rsidRPr="00A44ED9" w14:paraId="30733210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1B4E7336" w14:textId="52CFF39B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Untreated Dissection:                                          Y/N</w:t>
            </w: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69371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679B9" w14:textId="77777777" w:rsidR="00750585" w:rsidRPr="00A44ED9" w:rsidRDefault="00750585" w:rsidP="00750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4ED9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Outcomes Post Lab:</w:t>
      </w:r>
      <w:r w:rsidRPr="00A44ED9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</w:t>
      </w:r>
      <w:r w:rsidRPr="00A44ED9">
        <w:rPr>
          <w:rFonts w:ascii="Arial" w:hAnsi="Arial" w:cs="Arial"/>
          <w:color w:val="000000" w:themeColor="text1"/>
          <w:sz w:val="20"/>
          <w:szCs w:val="20"/>
        </w:rPr>
        <w:t>□ None of the following outcomes post lab</w:t>
      </w: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4855"/>
        <w:gridCol w:w="275"/>
        <w:gridCol w:w="6120"/>
      </w:tblGrid>
      <w:tr w:rsidR="00750585" w:rsidRPr="00A44ED9" w14:paraId="76D8DD25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55F10E07" w14:textId="74595254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Stent Thrombosis                                                Y/N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40AB2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14:paraId="650B2009" w14:textId="7EF38729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VT/VF Req Tx:               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B4014A" w:rsidRPr="00A44ED9" w14:paraId="6DFC87DF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78A8D983" w14:textId="7CEEE879" w:rsidR="00B4014A" w:rsidRPr="00A44ED9" w:rsidRDefault="00B4014A" w:rsidP="00B4014A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Infection/Sepsis                                                   Y/N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6736" w14:textId="77777777" w:rsidR="00B4014A" w:rsidRPr="00A44ED9" w:rsidRDefault="00B4014A" w:rsidP="00B40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14:paraId="175D3665" w14:textId="35535E38" w:rsidR="00B4014A" w:rsidRPr="00A44ED9" w:rsidRDefault="00B4014A" w:rsidP="00B4014A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New Atrial Fibrillation:   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</w:tr>
      <w:tr w:rsidR="00750585" w:rsidRPr="00A44ED9" w14:paraId="05B6F9E9" w14:textId="77777777" w:rsidTr="00A073F4">
        <w:tc>
          <w:tcPr>
            <w:tcW w:w="4855" w:type="dxa"/>
            <w:tcBorders>
              <w:right w:val="single" w:sz="4" w:space="0" w:color="auto"/>
            </w:tcBorders>
          </w:tcPr>
          <w:p w14:paraId="5982F0C7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Primary Access Site 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Vasc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 Comp: </w:t>
            </w:r>
          </w:p>
          <w:p w14:paraId="0F5BF529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If “Yes”, </w:t>
            </w:r>
            <w:r w:rsidRPr="00A44ED9">
              <w:rPr>
                <w:rFonts w:ascii="Arial" w:hAnsi="Arial" w:cs="Arial"/>
                <w:b/>
                <w:i/>
                <w:sz w:val="20"/>
                <w:szCs w:val="20"/>
              </w:rPr>
              <w:t>choose all that apply</w:t>
            </w:r>
          </w:p>
          <w:p w14:paraId="55D8EAD4" w14:textId="1FAC359B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Pseudoaneurysm                   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Acute Thrombosis</w:t>
            </w:r>
          </w:p>
          <w:p w14:paraId="7DB5A50C" w14:textId="4E676D2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AV Fistula                            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Surgical Repair</w:t>
            </w:r>
          </w:p>
          <w:p w14:paraId="3C89BBFD" w14:textId="70747BF2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Femoral Neuropathy            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Loss of Limb</w:t>
            </w:r>
          </w:p>
          <w:p w14:paraId="0AFDB1DB" w14:textId="2056E263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Retroperitoneal Hematoma    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Hematoma</w:t>
            </w:r>
          </w:p>
          <w:p w14:paraId="419CC2F9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AEF0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14:paraId="6D73F6EA" w14:textId="0987C21D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Secondary Access Site:                  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14:paraId="33344DF4" w14:textId="47ADAA3D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Rationale for Secondary Site</w:t>
            </w:r>
            <w:r w:rsidR="00E16924" w:rsidRPr="00A44ED9">
              <w:rPr>
                <w:rFonts w:ascii="Arial" w:hAnsi="Arial" w:cs="Arial"/>
                <w:sz w:val="20"/>
                <w:szCs w:val="20"/>
              </w:rPr>
              <w:t>: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If “Yes”, </w:t>
            </w:r>
            <w:r w:rsidRPr="00A44ED9">
              <w:rPr>
                <w:rFonts w:ascii="Arial" w:hAnsi="Arial" w:cs="Arial"/>
                <w:b/>
                <w:i/>
                <w:sz w:val="20"/>
                <w:szCs w:val="20"/>
              </w:rPr>
              <w:t>choose all that apply</w:t>
            </w:r>
            <w:r w:rsidRPr="00A44E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9F5B02" w14:textId="0A0FA7B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IABP                        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                 □</w:t>
            </w:r>
            <w:r w:rsidR="00A44E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 RP</w:t>
            </w:r>
          </w:p>
          <w:p w14:paraId="147365F9" w14:textId="4D3D2BCF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□ Tandem Heart   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 2.5    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Impella5.0/LD</w:t>
            </w:r>
          </w:p>
          <w:p w14:paraId="04B6BDF7" w14:textId="3EC688C1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ECMO                     □ 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 CP   </w:t>
            </w:r>
          </w:p>
          <w:p w14:paraId="71A25C4F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44ED9">
              <w:rPr>
                <w:rFonts w:ascii="Arial" w:hAnsi="Arial" w:cs="Arial"/>
                <w:b/>
                <w:sz w:val="20"/>
                <w:szCs w:val="20"/>
              </w:rPr>
              <w:t>Additional Procedure Access</w:t>
            </w:r>
          </w:p>
          <w:p w14:paraId="5996B552" w14:textId="6D028759" w:rsidR="00750585" w:rsidRPr="00A44ED9" w:rsidRDefault="00750585" w:rsidP="00E16924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44ED9">
              <w:rPr>
                <w:rFonts w:ascii="Arial" w:hAnsi="Arial" w:cs="Arial"/>
                <w:b/>
                <w:sz w:val="20"/>
                <w:szCs w:val="20"/>
              </w:rPr>
              <w:t>Failed Access: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gramStart"/>
            <w:r w:rsidRPr="00A44ED9">
              <w:rPr>
                <w:rFonts w:ascii="Arial" w:hAnsi="Arial" w:cs="Arial"/>
                <w:sz w:val="20"/>
                <w:szCs w:val="20"/>
              </w:rPr>
              <w:t>Femoral  □</w:t>
            </w:r>
            <w:proofErr w:type="gramEnd"/>
            <w:r w:rsidRPr="00A44ED9">
              <w:rPr>
                <w:rFonts w:ascii="Arial" w:hAnsi="Arial" w:cs="Arial"/>
                <w:sz w:val="20"/>
                <w:szCs w:val="20"/>
              </w:rPr>
              <w:t xml:space="preserve"> Brachial  □ Radial  □  Other</w:t>
            </w:r>
          </w:p>
        </w:tc>
      </w:tr>
      <w:tr w:rsidR="00750585" w:rsidRPr="00A44ED9" w14:paraId="03511D8D" w14:textId="77777777" w:rsidTr="00A073F4">
        <w:trPr>
          <w:trHeight w:val="938"/>
        </w:trPr>
        <w:tc>
          <w:tcPr>
            <w:tcW w:w="4855" w:type="dxa"/>
            <w:tcBorders>
              <w:right w:val="single" w:sz="4" w:space="0" w:color="auto"/>
            </w:tcBorders>
          </w:tcPr>
          <w:p w14:paraId="579E216E" w14:textId="150F4643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Transfusion of Platelets:                                      Y/N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53B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</w:tcPr>
          <w:p w14:paraId="7AB97454" w14:textId="4E57F82A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Secondary Access Site 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Vasc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 Comp:                     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44ED9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37B0A9EF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If “Yes”, </w:t>
            </w:r>
            <w:r w:rsidRPr="00A44ED9">
              <w:rPr>
                <w:rFonts w:ascii="Arial" w:hAnsi="Arial" w:cs="Arial"/>
                <w:b/>
                <w:sz w:val="20"/>
                <w:szCs w:val="20"/>
              </w:rPr>
              <w:t>choose all that apply</w:t>
            </w:r>
          </w:p>
          <w:p w14:paraId="0F741390" w14:textId="6AFD012D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Pseudoaneurysm                  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Acute Thrombosis</w:t>
            </w:r>
          </w:p>
          <w:p w14:paraId="731F37B4" w14:textId="65BFE62E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AV Fistula                              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Surgical Repair</w:t>
            </w:r>
          </w:p>
          <w:p w14:paraId="0FA8DDAB" w14:textId="079AF86E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Femoral Neuropathy            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Loss of Limb</w:t>
            </w:r>
          </w:p>
          <w:p w14:paraId="5C4CA48A" w14:textId="56D765A1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Retroperitoneal Hematoma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Hematoma</w:t>
            </w:r>
          </w:p>
        </w:tc>
      </w:tr>
      <w:tr w:rsidR="00750585" w:rsidRPr="00A44ED9" w14:paraId="5A117707" w14:textId="77777777" w:rsidTr="00A073F4">
        <w:trPr>
          <w:trHeight w:val="485"/>
        </w:trPr>
        <w:tc>
          <w:tcPr>
            <w:tcW w:w="4855" w:type="dxa"/>
            <w:tcBorders>
              <w:right w:val="single" w:sz="4" w:space="0" w:color="auto"/>
            </w:tcBorders>
          </w:tcPr>
          <w:p w14:paraId="59E74E69" w14:textId="4D9CA219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Transfusion of FFP:                                             Y/N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80816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</w:tcPr>
          <w:p w14:paraId="441AFAB9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E050E" w14:textId="77777777" w:rsidR="00750585" w:rsidRPr="00A91F0A" w:rsidRDefault="00750585" w:rsidP="00750585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A91F0A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 xml:space="preserve">Medications: </w:t>
      </w:r>
    </w:p>
    <w:tbl>
      <w:tblPr>
        <w:tblStyle w:val="TableGrid"/>
        <w:tblW w:w="112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2520"/>
        <w:gridCol w:w="2340"/>
        <w:gridCol w:w="4050"/>
      </w:tblGrid>
      <w:tr w:rsidR="00750585" w:rsidRPr="00A44ED9" w14:paraId="72DF204D" w14:textId="77777777" w:rsidTr="007916A9">
        <w:trPr>
          <w:trHeight w:val="323"/>
        </w:trPr>
        <w:tc>
          <w:tcPr>
            <w:tcW w:w="2335" w:type="dxa"/>
          </w:tcPr>
          <w:p w14:paraId="1FE4C593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Aspirin w/in 24 hours: </w:t>
            </w:r>
          </w:p>
        </w:tc>
        <w:tc>
          <w:tcPr>
            <w:tcW w:w="2520" w:type="dxa"/>
          </w:tcPr>
          <w:p w14:paraId="267C69ED" w14:textId="35ACABE2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0DF8748E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F9C1BB1" w14:textId="77777777" w:rsidR="00750585" w:rsidRPr="00A44ED9" w:rsidRDefault="00750585" w:rsidP="00046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585" w:rsidRPr="00A44ED9" w14:paraId="32D6F168" w14:textId="77777777" w:rsidTr="007916A9">
        <w:trPr>
          <w:trHeight w:val="530"/>
        </w:trPr>
        <w:tc>
          <w:tcPr>
            <w:tcW w:w="2335" w:type="dxa"/>
          </w:tcPr>
          <w:p w14:paraId="74E7235B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IV Vasopressor(s): </w:t>
            </w:r>
          </w:p>
        </w:tc>
        <w:tc>
          <w:tcPr>
            <w:tcW w:w="2520" w:type="dxa"/>
          </w:tcPr>
          <w:p w14:paraId="62443DC9" w14:textId="1D24D8BC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6F033F3A" w14:textId="145ED4B5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44ED9">
              <w:rPr>
                <w:rFonts w:ascii="Arial" w:hAnsi="Arial" w:cs="Arial"/>
                <w:sz w:val="20"/>
                <w:szCs w:val="20"/>
              </w:rPr>
              <w:t xml:space="preserve">Pre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proofErr w:type="gramEnd"/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Post  </w:t>
            </w:r>
          </w:p>
        </w:tc>
        <w:tc>
          <w:tcPr>
            <w:tcW w:w="4050" w:type="dxa"/>
          </w:tcPr>
          <w:p w14:paraId="6A9D93E5" w14:textId="36029B71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b/>
                <w:sz w:val="20"/>
                <w:szCs w:val="20"/>
              </w:rPr>
              <w:t>Agent</w:t>
            </w:r>
            <w:r w:rsidRPr="00A44ED9">
              <w:rPr>
                <w:rFonts w:ascii="Arial" w:hAnsi="Arial" w:cs="Arial"/>
                <w:sz w:val="20"/>
                <w:szCs w:val="20"/>
              </w:rPr>
              <w:t>: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Dopamine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  <w:p w14:paraId="50D913BC" w14:textId="637A84FB" w:rsidR="00750585" w:rsidRPr="00A44ED9" w:rsidRDefault="00750585" w:rsidP="00750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Norepinephrine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Phenylephrine                       </w:t>
            </w:r>
          </w:p>
        </w:tc>
      </w:tr>
      <w:tr w:rsidR="00750585" w:rsidRPr="00A44ED9" w14:paraId="3155F4EA" w14:textId="77777777" w:rsidTr="007916A9">
        <w:trPr>
          <w:gridAfter w:val="1"/>
          <w:wAfter w:w="4050" w:type="dxa"/>
        </w:trPr>
        <w:tc>
          <w:tcPr>
            <w:tcW w:w="2335" w:type="dxa"/>
          </w:tcPr>
          <w:p w14:paraId="4BDAABBD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IV Heparin post:                        </w:t>
            </w:r>
          </w:p>
        </w:tc>
        <w:tc>
          <w:tcPr>
            <w:tcW w:w="2520" w:type="dxa"/>
          </w:tcPr>
          <w:p w14:paraId="1EFB58D7" w14:textId="2B03E5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2B8BE827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85" w:rsidRPr="00A44ED9" w14:paraId="2DA3033E" w14:textId="77777777" w:rsidTr="007916A9">
        <w:trPr>
          <w:gridAfter w:val="1"/>
          <w:wAfter w:w="4050" w:type="dxa"/>
        </w:trPr>
        <w:tc>
          <w:tcPr>
            <w:tcW w:w="2335" w:type="dxa"/>
          </w:tcPr>
          <w:p w14:paraId="49A17931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IV Nitroglycerin post:               </w:t>
            </w:r>
          </w:p>
        </w:tc>
        <w:tc>
          <w:tcPr>
            <w:tcW w:w="2520" w:type="dxa"/>
          </w:tcPr>
          <w:p w14:paraId="52B331E1" w14:textId="03C7CA4B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3F8D5FDA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85" w:rsidRPr="00A44ED9" w14:paraId="7B44D6E4" w14:textId="77777777" w:rsidTr="007916A9">
        <w:trPr>
          <w:gridAfter w:val="1"/>
          <w:wAfter w:w="4050" w:type="dxa"/>
        </w:trPr>
        <w:tc>
          <w:tcPr>
            <w:tcW w:w="2335" w:type="dxa"/>
          </w:tcPr>
          <w:p w14:paraId="7CBE4752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Bivalirudin (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Angiomax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):   </w:t>
            </w:r>
          </w:p>
        </w:tc>
        <w:tc>
          <w:tcPr>
            <w:tcW w:w="2520" w:type="dxa"/>
          </w:tcPr>
          <w:p w14:paraId="2AC3173E" w14:textId="2EB0F26C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Given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195F6225" w14:textId="7DD9A38A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During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750585" w:rsidRPr="00A44ED9" w14:paraId="4CFFA67B" w14:textId="77777777" w:rsidTr="007916A9">
        <w:trPr>
          <w:gridAfter w:val="1"/>
          <w:wAfter w:w="4050" w:type="dxa"/>
        </w:trPr>
        <w:tc>
          <w:tcPr>
            <w:tcW w:w="2335" w:type="dxa"/>
          </w:tcPr>
          <w:p w14:paraId="1AF4E48A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ED9">
              <w:rPr>
                <w:rFonts w:ascii="Arial" w:hAnsi="Arial" w:cs="Arial"/>
                <w:sz w:val="20"/>
                <w:szCs w:val="20"/>
              </w:rPr>
              <w:t>Cangrelor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A44ED9">
              <w:rPr>
                <w:rFonts w:ascii="Arial" w:hAnsi="Arial" w:cs="Arial"/>
                <w:sz w:val="20"/>
                <w:szCs w:val="20"/>
              </w:rPr>
              <w:t>Kengreal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):         </w:t>
            </w:r>
          </w:p>
        </w:tc>
        <w:tc>
          <w:tcPr>
            <w:tcW w:w="2520" w:type="dxa"/>
          </w:tcPr>
          <w:p w14:paraId="3FF0316A" w14:textId="22455D80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7CA47A95" w14:textId="4FD0A31B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During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750585" w:rsidRPr="00A44ED9" w14:paraId="56A54C08" w14:textId="77777777" w:rsidTr="007916A9">
        <w:trPr>
          <w:gridAfter w:val="1"/>
          <w:wAfter w:w="4050" w:type="dxa"/>
        </w:trPr>
        <w:tc>
          <w:tcPr>
            <w:tcW w:w="2335" w:type="dxa"/>
          </w:tcPr>
          <w:p w14:paraId="06A29C5F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Eptifibatide (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Integrilin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 xml:space="preserve">):    </w:t>
            </w:r>
          </w:p>
        </w:tc>
        <w:tc>
          <w:tcPr>
            <w:tcW w:w="2520" w:type="dxa"/>
          </w:tcPr>
          <w:p w14:paraId="27559A44" w14:textId="32EFE31F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1A0BED8F" w14:textId="49F30CD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During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750585" w:rsidRPr="00A44ED9" w14:paraId="29809067" w14:textId="77777777" w:rsidTr="007916A9">
        <w:trPr>
          <w:gridAfter w:val="1"/>
          <w:wAfter w:w="4050" w:type="dxa"/>
        </w:trPr>
        <w:tc>
          <w:tcPr>
            <w:tcW w:w="2335" w:type="dxa"/>
          </w:tcPr>
          <w:p w14:paraId="1E62BAE1" w14:textId="77777777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Tirofiban (</w:t>
            </w:r>
            <w:proofErr w:type="spellStart"/>
            <w:r w:rsidRPr="00A44ED9">
              <w:rPr>
                <w:rFonts w:ascii="Arial" w:hAnsi="Arial" w:cs="Arial"/>
                <w:sz w:val="20"/>
                <w:szCs w:val="20"/>
              </w:rPr>
              <w:t>Aggrastat</w:t>
            </w:r>
            <w:proofErr w:type="spellEnd"/>
            <w:r w:rsidRPr="00A44ED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20" w:type="dxa"/>
          </w:tcPr>
          <w:p w14:paraId="4CA819C3" w14:textId="7E6FBE0A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340" w:type="dxa"/>
          </w:tcPr>
          <w:p w14:paraId="67F12761" w14:textId="3DC08E79" w:rsidR="00750585" w:rsidRPr="00A44ED9" w:rsidRDefault="00750585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During     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9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</w:tbl>
    <w:p w14:paraId="78061014" w14:textId="77777777" w:rsidR="00750585" w:rsidRPr="007916A9" w:rsidRDefault="00750585" w:rsidP="00750585">
      <w:pPr>
        <w:spacing w:after="0" w:line="240" w:lineRule="auto"/>
        <w:ind w:left="45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7916A9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 xml:space="preserve">Hydration: 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4585"/>
        <w:gridCol w:w="630"/>
        <w:gridCol w:w="6030"/>
      </w:tblGrid>
      <w:tr w:rsidR="00714888" w:rsidRPr="00A44ED9" w14:paraId="55B7F201" w14:textId="77777777" w:rsidTr="007916A9">
        <w:trPr>
          <w:trHeight w:val="262"/>
        </w:trPr>
        <w:tc>
          <w:tcPr>
            <w:tcW w:w="4585" w:type="dxa"/>
          </w:tcPr>
          <w:p w14:paraId="61B55174" w14:textId="5FBB56B1" w:rsidR="00714888" w:rsidRPr="00A44ED9" w:rsidRDefault="00714888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Oral:  </w:t>
            </w:r>
            <w:r w:rsidR="007916A9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791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Given  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4ED9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  <w:p w14:paraId="1BA3CFFF" w14:textId="740A03CF" w:rsidR="00714888" w:rsidRPr="00A44ED9" w:rsidRDefault="00714888" w:rsidP="00046A62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6hr Pre:    </w:t>
            </w:r>
            <w:proofErr w:type="gramStart"/>
            <w:r w:rsidRPr="00A44ED9">
              <w:rPr>
                <w:rFonts w:ascii="Arial" w:hAnsi="Arial" w:cs="Arial"/>
                <w:sz w:val="20"/>
                <w:szCs w:val="20"/>
              </w:rPr>
              <w:t>ml  □</w:t>
            </w:r>
            <w:proofErr w:type="gramEnd"/>
            <w:r w:rsidRPr="00A44ED9">
              <w:rPr>
                <w:rFonts w:ascii="Arial" w:hAnsi="Arial" w:cs="Arial"/>
                <w:sz w:val="20"/>
                <w:szCs w:val="20"/>
              </w:rPr>
              <w:t xml:space="preserve"> N/A          6hr Post:   ml   □ N/A</w:t>
            </w:r>
          </w:p>
        </w:tc>
        <w:tc>
          <w:tcPr>
            <w:tcW w:w="630" w:type="dxa"/>
          </w:tcPr>
          <w:p w14:paraId="2018AF12" w14:textId="1BBD59CA" w:rsidR="00714888" w:rsidRPr="00A44ED9" w:rsidRDefault="00714888" w:rsidP="00EE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335EC095" w14:textId="61AD3102" w:rsidR="00714888" w:rsidRPr="00A44ED9" w:rsidRDefault="00714888" w:rsidP="00714888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>Intravenous</w:t>
            </w:r>
            <w:r w:rsidRPr="00A44ED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44ED9">
              <w:rPr>
                <w:rFonts w:ascii="Arial" w:hAnsi="Arial" w:cs="Arial"/>
                <w:sz w:val="20"/>
                <w:szCs w:val="20"/>
              </w:rPr>
              <w:t>□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Given    □</w:t>
            </w:r>
            <w:r w:rsidR="00A07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Not Given</w:t>
            </w:r>
          </w:p>
          <w:p w14:paraId="6E010E4B" w14:textId="183A5819" w:rsidR="00714888" w:rsidRPr="00A44ED9" w:rsidRDefault="00714888" w:rsidP="00714888">
            <w:pPr>
              <w:rPr>
                <w:rFonts w:ascii="Arial" w:hAnsi="Arial" w:cs="Arial"/>
                <w:sz w:val="20"/>
                <w:szCs w:val="20"/>
              </w:rPr>
            </w:pPr>
            <w:r w:rsidRPr="00A44ED9">
              <w:rPr>
                <w:rFonts w:ascii="Arial" w:hAnsi="Arial" w:cs="Arial"/>
                <w:sz w:val="20"/>
                <w:szCs w:val="20"/>
              </w:rPr>
              <w:t xml:space="preserve">6hr Pre:  </w:t>
            </w:r>
            <w:proofErr w:type="gramStart"/>
            <w:r w:rsidRPr="00A44ED9">
              <w:rPr>
                <w:rFonts w:ascii="Arial" w:hAnsi="Arial" w:cs="Arial"/>
                <w:sz w:val="20"/>
                <w:szCs w:val="20"/>
              </w:rPr>
              <w:t>ml  □</w:t>
            </w:r>
            <w:proofErr w:type="gramEnd"/>
            <w:r w:rsidRPr="00A44ED9">
              <w:rPr>
                <w:rFonts w:ascii="Arial" w:hAnsi="Arial" w:cs="Arial"/>
                <w:sz w:val="20"/>
                <w:szCs w:val="20"/>
              </w:rPr>
              <w:t xml:space="preserve"> N/A     </w:t>
            </w:r>
            <w:r w:rsidR="007916A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44ED9">
              <w:rPr>
                <w:rFonts w:ascii="Arial" w:hAnsi="Arial" w:cs="Arial"/>
                <w:sz w:val="20"/>
                <w:szCs w:val="20"/>
              </w:rPr>
              <w:t>During: ml  □ N/A     6hr Post:   ml  □</w:t>
            </w:r>
            <w:r w:rsidR="00791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D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003D702C" w14:textId="2B8A3DF5" w:rsidR="00750585" w:rsidRDefault="00750585" w:rsidP="007E5D37">
      <w:pPr>
        <w:tabs>
          <w:tab w:val="left" w:pos="3957"/>
        </w:tabs>
        <w:jc w:val="right"/>
        <w:rPr>
          <w:rFonts w:ascii="Arial Narrow" w:hAnsi="Arial Narrow"/>
          <w:sz w:val="2"/>
          <w:szCs w:val="2"/>
        </w:rPr>
      </w:pPr>
    </w:p>
    <w:p w14:paraId="6420C2F5" w14:textId="416223B9" w:rsidR="00750585" w:rsidRDefault="00750585" w:rsidP="00714888">
      <w:pPr>
        <w:spacing w:after="0" w:line="240" w:lineRule="auto"/>
        <w:jc w:val="right"/>
        <w:rPr>
          <w:rFonts w:ascii="Arial Narrow" w:hAnsi="Arial Narrow"/>
          <w:color w:val="2E74B5" w:themeColor="accent1" w:themeShade="BF"/>
          <w:sz w:val="20"/>
          <w:szCs w:val="20"/>
        </w:rPr>
      </w:pPr>
      <w:r w:rsidRPr="007E5D37">
        <w:rPr>
          <w:rFonts w:ascii="Arial Narrow" w:hAnsi="Arial Narrow"/>
          <w:color w:val="000000" w:themeColor="text1"/>
          <w:sz w:val="16"/>
          <w:szCs w:val="16"/>
        </w:rPr>
        <w:t>*Please cite BMC2 if reproduced or distributed</w:t>
      </w:r>
    </w:p>
    <w:p w14:paraId="7177AB9B" w14:textId="77777777" w:rsidR="00750585" w:rsidRPr="007E5D37" w:rsidRDefault="00750585" w:rsidP="007E5D37">
      <w:pPr>
        <w:tabs>
          <w:tab w:val="left" w:pos="3957"/>
        </w:tabs>
        <w:jc w:val="right"/>
        <w:rPr>
          <w:rFonts w:ascii="Arial Narrow" w:hAnsi="Arial Narrow"/>
          <w:sz w:val="2"/>
          <w:szCs w:val="2"/>
        </w:rPr>
      </w:pPr>
    </w:p>
    <w:sectPr w:rsidR="00750585" w:rsidRPr="007E5D37" w:rsidSect="00CC7BBA">
      <w:headerReference w:type="default" r:id="rId8"/>
      <w:pgSz w:w="12240" w:h="15840"/>
      <w:pgMar w:top="720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925" w14:textId="77777777" w:rsidR="00E4707D" w:rsidRDefault="00E4707D" w:rsidP="005B31D1">
      <w:pPr>
        <w:spacing w:after="0" w:line="240" w:lineRule="auto"/>
      </w:pPr>
      <w:r>
        <w:separator/>
      </w:r>
    </w:p>
  </w:endnote>
  <w:endnote w:type="continuationSeparator" w:id="0">
    <w:p w14:paraId="7D4F3F11" w14:textId="77777777" w:rsidR="00E4707D" w:rsidRDefault="00E4707D" w:rsidP="005B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95D9" w14:textId="77777777" w:rsidR="00E4707D" w:rsidRDefault="00E4707D" w:rsidP="005B31D1">
      <w:pPr>
        <w:spacing w:after="0" w:line="240" w:lineRule="auto"/>
      </w:pPr>
      <w:r>
        <w:separator/>
      </w:r>
    </w:p>
  </w:footnote>
  <w:footnote w:type="continuationSeparator" w:id="0">
    <w:p w14:paraId="7CF6E489" w14:textId="77777777" w:rsidR="00E4707D" w:rsidRDefault="00E4707D" w:rsidP="005B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C82E" w14:textId="19378AD0" w:rsidR="0071232E" w:rsidRDefault="003E224D" w:rsidP="003E224D">
    <w:pPr>
      <w:pStyle w:val="Header"/>
      <w:tabs>
        <w:tab w:val="clear" w:pos="4680"/>
        <w:tab w:val="clear" w:pos="9360"/>
        <w:tab w:val="left" w:pos="5430"/>
      </w:tabs>
      <w:ind w:hanging="360"/>
    </w:pPr>
    <w:r w:rsidRPr="00B7749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135CF3" wp14:editId="5CD5CA3A">
              <wp:simplePos x="0" y="0"/>
              <wp:positionH relativeFrom="margin">
                <wp:posOffset>2943225</wp:posOffset>
              </wp:positionH>
              <wp:positionV relativeFrom="paragraph">
                <wp:posOffset>7620</wp:posOffset>
              </wp:positionV>
              <wp:extent cx="3886200" cy="488315"/>
              <wp:effectExtent l="0" t="0" r="19050" b="260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03E71" w14:textId="2637AFDB" w:rsidR="00C77C07" w:rsidRDefault="00B7749D" w:rsidP="00B4014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</w:pPr>
                          <w:r w:rsidRPr="000B338A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BMC2 PCI 202</w:t>
                          </w:r>
                          <w:r w:rsidR="00714888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3</w:t>
                          </w:r>
                          <w:r w:rsidRPr="000B338A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C77C07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Procedure Level</w:t>
                          </w:r>
                        </w:p>
                        <w:p w14:paraId="70F57A52" w14:textId="0374FED1" w:rsidR="00B7749D" w:rsidRPr="000B338A" w:rsidRDefault="00B7749D" w:rsidP="00B4014A">
                          <w:pPr>
                            <w:jc w:val="right"/>
                            <w:rPr>
                              <w:b/>
                            </w:rPr>
                          </w:pPr>
                          <w:r w:rsidRPr="000B338A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35C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5pt;margin-top:.6pt;width:306pt;height: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" strokecolor="#c00000">
              <v:textbox>
                <w:txbxContent>
                  <w:p w14:paraId="3A603E71" w14:textId="2637AFDB" w:rsidR="00C77C07" w:rsidRDefault="00B7749D" w:rsidP="00B4014A">
                    <w:pPr>
                      <w:jc w:val="center"/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</w:pPr>
                    <w:r w:rsidRPr="000B338A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>BMC2 PCI 202</w:t>
                    </w:r>
                    <w:r w:rsidR="00714888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>3</w:t>
                    </w:r>
                    <w:r w:rsidRPr="000B338A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 xml:space="preserve"> </w:t>
                    </w:r>
                    <w:r w:rsidR="00C77C07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>Procedure Level</w:t>
                    </w:r>
                  </w:p>
                  <w:p w14:paraId="70F57A52" w14:textId="0374FED1" w:rsidR="00B7749D" w:rsidRPr="000B338A" w:rsidRDefault="00B7749D" w:rsidP="00B4014A">
                    <w:pPr>
                      <w:jc w:val="right"/>
                      <w:rPr>
                        <w:b/>
                      </w:rPr>
                    </w:pPr>
                    <w:r w:rsidRPr="000B338A">
                      <w:rPr>
                        <w:rFonts w:ascii="Arial Narrow" w:hAnsi="Arial Narrow"/>
                        <w:b/>
                        <w:color w:val="1F4E79" w:themeColor="accent1" w:themeShade="80"/>
                        <w:sz w:val="40"/>
                        <w:szCs w:val="40"/>
                      </w:rPr>
                      <w:t>WORKSHEET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54AB">
      <w:rPr>
        <w:noProof/>
      </w:rPr>
      <w:drawing>
        <wp:inline distT="0" distB="0" distL="0" distR="0" wp14:anchorId="6AE87F32" wp14:editId="6B57BE18">
          <wp:extent cx="2187268" cy="5143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268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54AB" w:rsidRPr="00B7749D">
      <w:rPr>
        <w:noProof/>
      </w:rPr>
      <w:t xml:space="preserve"> </w:t>
    </w:r>
    <w:r w:rsidR="00B7749D">
      <w:ptab w:relativeTo="margin" w:alignment="center" w:leader="none"/>
    </w:r>
    <w:r w:rsidR="00B7749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0506"/>
    <w:multiLevelType w:val="hybridMultilevel"/>
    <w:tmpl w:val="BA1C4AB2"/>
    <w:lvl w:ilvl="0" w:tplc="E5FC91CE">
      <w:start w:val="5"/>
      <w:numFmt w:val="upperLetter"/>
      <w:lvlText w:val="%1."/>
      <w:lvlJc w:val="left"/>
      <w:pPr>
        <w:ind w:left="360" w:hanging="360"/>
      </w:pPr>
      <w:rPr>
        <w:rFonts w:hint="default"/>
        <w:color w:val="2E74B5" w:themeColor="accent1" w:themeShade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251D2"/>
    <w:multiLevelType w:val="hybridMultilevel"/>
    <w:tmpl w:val="0F429E16"/>
    <w:lvl w:ilvl="0" w:tplc="406E0F8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93214557">
    <w:abstractNumId w:val="1"/>
  </w:num>
  <w:num w:numId="2" w16cid:durableId="15180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D1"/>
    <w:rsid w:val="00002356"/>
    <w:rsid w:val="000242F1"/>
    <w:rsid w:val="00037EBE"/>
    <w:rsid w:val="0004404E"/>
    <w:rsid w:val="00045C41"/>
    <w:rsid w:val="0007402F"/>
    <w:rsid w:val="000A258E"/>
    <w:rsid w:val="000B338A"/>
    <w:rsid w:val="000C7CB9"/>
    <w:rsid w:val="000E595A"/>
    <w:rsid w:val="000E751E"/>
    <w:rsid w:val="00146425"/>
    <w:rsid w:val="00163F60"/>
    <w:rsid w:val="0016474C"/>
    <w:rsid w:val="00187351"/>
    <w:rsid w:val="00197AF4"/>
    <w:rsid w:val="001B271C"/>
    <w:rsid w:val="001E77A5"/>
    <w:rsid w:val="00201DA8"/>
    <w:rsid w:val="00226EF0"/>
    <w:rsid w:val="00257389"/>
    <w:rsid w:val="002C3555"/>
    <w:rsid w:val="0030054F"/>
    <w:rsid w:val="0030469D"/>
    <w:rsid w:val="003229A7"/>
    <w:rsid w:val="003338DD"/>
    <w:rsid w:val="00344B5E"/>
    <w:rsid w:val="003D4F8C"/>
    <w:rsid w:val="003E224D"/>
    <w:rsid w:val="003F2053"/>
    <w:rsid w:val="004258F9"/>
    <w:rsid w:val="00432F3C"/>
    <w:rsid w:val="0046097F"/>
    <w:rsid w:val="0048229D"/>
    <w:rsid w:val="004B6ABC"/>
    <w:rsid w:val="004D26A1"/>
    <w:rsid w:val="004E0516"/>
    <w:rsid w:val="005018E4"/>
    <w:rsid w:val="0056217F"/>
    <w:rsid w:val="005B31D1"/>
    <w:rsid w:val="00633EA3"/>
    <w:rsid w:val="0065607A"/>
    <w:rsid w:val="00656C10"/>
    <w:rsid w:val="006A4D02"/>
    <w:rsid w:val="006C2DE7"/>
    <w:rsid w:val="006C4B06"/>
    <w:rsid w:val="006E17DC"/>
    <w:rsid w:val="0071232E"/>
    <w:rsid w:val="00714888"/>
    <w:rsid w:val="00717035"/>
    <w:rsid w:val="00720E41"/>
    <w:rsid w:val="007216D5"/>
    <w:rsid w:val="00750585"/>
    <w:rsid w:val="007916A9"/>
    <w:rsid w:val="007E5D37"/>
    <w:rsid w:val="007E77CD"/>
    <w:rsid w:val="007F62C1"/>
    <w:rsid w:val="008076E4"/>
    <w:rsid w:val="008D7314"/>
    <w:rsid w:val="008F24B5"/>
    <w:rsid w:val="00974554"/>
    <w:rsid w:val="009D1413"/>
    <w:rsid w:val="009F3B02"/>
    <w:rsid w:val="00A073F4"/>
    <w:rsid w:val="00A17CB8"/>
    <w:rsid w:val="00A42FC9"/>
    <w:rsid w:val="00A43B05"/>
    <w:rsid w:val="00A44ED9"/>
    <w:rsid w:val="00A47974"/>
    <w:rsid w:val="00A81D7F"/>
    <w:rsid w:val="00A83732"/>
    <w:rsid w:val="00A87B0F"/>
    <w:rsid w:val="00A91253"/>
    <w:rsid w:val="00A91F0A"/>
    <w:rsid w:val="00AA4685"/>
    <w:rsid w:val="00AF26F0"/>
    <w:rsid w:val="00AF6FC0"/>
    <w:rsid w:val="00B06E1B"/>
    <w:rsid w:val="00B1644D"/>
    <w:rsid w:val="00B4014A"/>
    <w:rsid w:val="00B72872"/>
    <w:rsid w:val="00B7749D"/>
    <w:rsid w:val="00B924F9"/>
    <w:rsid w:val="00BB07F9"/>
    <w:rsid w:val="00BC77EC"/>
    <w:rsid w:val="00BD54AB"/>
    <w:rsid w:val="00C25035"/>
    <w:rsid w:val="00C253BA"/>
    <w:rsid w:val="00C26AAE"/>
    <w:rsid w:val="00C5476C"/>
    <w:rsid w:val="00C54DF1"/>
    <w:rsid w:val="00C77C07"/>
    <w:rsid w:val="00C93407"/>
    <w:rsid w:val="00C9343D"/>
    <w:rsid w:val="00CA4106"/>
    <w:rsid w:val="00CC7BBA"/>
    <w:rsid w:val="00CF7E86"/>
    <w:rsid w:val="00D67C7A"/>
    <w:rsid w:val="00D722C3"/>
    <w:rsid w:val="00D8729B"/>
    <w:rsid w:val="00DB642F"/>
    <w:rsid w:val="00DE3E8B"/>
    <w:rsid w:val="00DE6F63"/>
    <w:rsid w:val="00DF0360"/>
    <w:rsid w:val="00E11924"/>
    <w:rsid w:val="00E15B88"/>
    <w:rsid w:val="00E16924"/>
    <w:rsid w:val="00E234CC"/>
    <w:rsid w:val="00E4707D"/>
    <w:rsid w:val="00E72833"/>
    <w:rsid w:val="00E73ABD"/>
    <w:rsid w:val="00EC18F1"/>
    <w:rsid w:val="00EE7E51"/>
    <w:rsid w:val="00F335C7"/>
    <w:rsid w:val="00F41349"/>
    <w:rsid w:val="00F518CE"/>
    <w:rsid w:val="00F81143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DEBCC3"/>
  <w15:chartTrackingRefBased/>
  <w15:docId w15:val="{589D5DA0-A851-40A9-B620-7BAF3BF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BA"/>
  </w:style>
  <w:style w:type="paragraph" w:styleId="Heading1">
    <w:name w:val="heading 1"/>
    <w:basedOn w:val="Normal"/>
    <w:next w:val="Normal"/>
    <w:link w:val="Heading1Char"/>
    <w:uiPriority w:val="9"/>
    <w:qFormat/>
    <w:rsid w:val="00CC7BB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BB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D1"/>
  </w:style>
  <w:style w:type="paragraph" w:styleId="Footer">
    <w:name w:val="footer"/>
    <w:basedOn w:val="Normal"/>
    <w:link w:val="FooterChar"/>
    <w:uiPriority w:val="99"/>
    <w:unhideWhenUsed/>
    <w:rsid w:val="005B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D1"/>
  </w:style>
  <w:style w:type="paragraph" w:styleId="ListParagraph">
    <w:name w:val="List Paragraph"/>
    <w:basedOn w:val="Normal"/>
    <w:uiPriority w:val="34"/>
    <w:qFormat/>
    <w:rsid w:val="0071232E"/>
    <w:pPr>
      <w:ind w:left="720"/>
      <w:contextualSpacing/>
    </w:pPr>
  </w:style>
  <w:style w:type="table" w:styleId="TableGrid">
    <w:name w:val="Table Grid"/>
    <w:basedOn w:val="TableNormal"/>
    <w:uiPriority w:val="39"/>
    <w:rsid w:val="0071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7BB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BB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BB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BB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BB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BB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BB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BB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BB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7BB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C7BB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BB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BB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C7BB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C7BB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CC7B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7BB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7BB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BB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BB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7BB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C7BB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C7BB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7BB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C7BB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B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FE14-AB50-4E51-B23F-1B73F9F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Kathleen</dc:creator>
  <cp:keywords/>
  <dc:description/>
  <cp:lastModifiedBy>Walker, Elizabeth</cp:lastModifiedBy>
  <cp:revision>4</cp:revision>
  <cp:lastPrinted>2019-08-19T17:27:00Z</cp:lastPrinted>
  <dcterms:created xsi:type="dcterms:W3CDTF">2023-01-11T19:59:00Z</dcterms:created>
  <dcterms:modified xsi:type="dcterms:W3CDTF">2023-01-11T20:21:00Z</dcterms:modified>
</cp:coreProperties>
</file>